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042FD0">
        <w:rPr>
          <w:rFonts w:ascii="Times New Roman" w:hAnsi="Times New Roman"/>
          <w:b/>
          <w:noProof/>
          <w:sz w:val="44"/>
          <w:szCs w:val="44"/>
        </w:rPr>
        <w:t>Sed de Saber</w:t>
      </w:r>
    </w:p>
    <w:p w:rsidR="006562EB" w:rsidRPr="006E13DF" w:rsidRDefault="00132F5A" w:rsidP="00384E4B">
      <w:pPr>
        <w:rPr>
          <w:rFonts w:ascii="Arial" w:hAnsi="Arial" w:cs="Arial"/>
        </w:rPr>
      </w:pPr>
      <w:r w:rsidRPr="00132F5A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4A65" w:rsidRPr="009C3DEB" w:rsidRDefault="009C654F" w:rsidP="009C654F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4A65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  <w:proofErr w:type="spellStart"/>
            <w:r w:rsidR="00042FD0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Sed</w:t>
            </w:r>
            <w:proofErr w:type="spellEnd"/>
            <w:r w:rsidR="00042FD0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de Saber Learning System</w:t>
            </w:r>
          </w:p>
          <w:p w:rsidR="009C654F" w:rsidRPr="00504A65" w:rsidRDefault="009C3DEB" w:rsidP="00042FD0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the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A208FC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208FC" w:rsidRPr="009C3DEB" w:rsidRDefault="00A208F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A208FC" w:rsidRPr="00A208FC" w:rsidRDefault="00A208FC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A208FC">
              <w:rPr>
                <w:rFonts w:ascii="Times New Roman" w:hAnsi="Times New Roman"/>
                <w:color w:val="000000"/>
              </w:rPr>
              <w:t>wrong</w:t>
            </w:r>
          </w:p>
        </w:tc>
        <w:tc>
          <w:tcPr>
            <w:tcW w:w="6693" w:type="dxa"/>
          </w:tcPr>
          <w:p w:rsidR="00A208FC" w:rsidRPr="009C3DEB" w:rsidRDefault="00A208FC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208FC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208FC" w:rsidRPr="009C3DEB" w:rsidRDefault="00A208F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A208FC" w:rsidRPr="00A208FC" w:rsidRDefault="00A208FC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A208FC">
              <w:rPr>
                <w:rFonts w:ascii="Times New Roman" w:hAnsi="Times New Roman"/>
                <w:color w:val="000000"/>
              </w:rPr>
              <w:t>elbow</w:t>
            </w:r>
          </w:p>
        </w:tc>
        <w:tc>
          <w:tcPr>
            <w:tcW w:w="6693" w:type="dxa"/>
          </w:tcPr>
          <w:p w:rsidR="00A208FC" w:rsidRPr="009C3DEB" w:rsidRDefault="00A208FC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208FC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208FC" w:rsidRPr="009C3DEB" w:rsidRDefault="00A208FC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A208FC" w:rsidRPr="00A208FC" w:rsidRDefault="00A208FC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A208FC">
              <w:rPr>
                <w:rFonts w:ascii="Times New Roman" w:hAnsi="Times New Roman"/>
                <w:color w:val="000000"/>
              </w:rPr>
              <w:t>stomach</w:t>
            </w:r>
          </w:p>
        </w:tc>
        <w:tc>
          <w:tcPr>
            <w:tcW w:w="6693" w:type="dxa"/>
          </w:tcPr>
          <w:p w:rsidR="00A208FC" w:rsidRPr="009C3DEB" w:rsidRDefault="00A208FC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208FC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208FC" w:rsidRPr="009C3DEB" w:rsidRDefault="00A208F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A208FC" w:rsidRPr="00A208FC" w:rsidRDefault="00A208FC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A208FC">
              <w:rPr>
                <w:rFonts w:ascii="Times New Roman" w:hAnsi="Times New Roman"/>
                <w:color w:val="000000"/>
              </w:rPr>
              <w:t>hip</w:t>
            </w:r>
          </w:p>
        </w:tc>
        <w:tc>
          <w:tcPr>
            <w:tcW w:w="6693" w:type="dxa"/>
          </w:tcPr>
          <w:p w:rsidR="00A208FC" w:rsidRPr="009C3DEB" w:rsidRDefault="00A208FC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208FC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208FC" w:rsidRPr="009C3DEB" w:rsidRDefault="00A208F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A208FC" w:rsidRPr="00A208FC" w:rsidRDefault="00A208FC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A208FC">
              <w:rPr>
                <w:rFonts w:ascii="Times New Roman" w:hAnsi="Times New Roman"/>
                <w:color w:val="000000"/>
              </w:rPr>
              <w:t>wrist</w:t>
            </w:r>
          </w:p>
        </w:tc>
        <w:tc>
          <w:tcPr>
            <w:tcW w:w="6693" w:type="dxa"/>
          </w:tcPr>
          <w:p w:rsidR="00A208FC" w:rsidRPr="009C3DEB" w:rsidRDefault="00A208FC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208FC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208FC" w:rsidRPr="009C3DEB" w:rsidRDefault="00A208F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A208FC" w:rsidRPr="00A208FC" w:rsidRDefault="00A208FC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A208FC">
              <w:rPr>
                <w:rFonts w:ascii="Times New Roman" w:hAnsi="Times New Roman"/>
                <w:color w:val="000000"/>
              </w:rPr>
              <w:t>ankle</w:t>
            </w:r>
          </w:p>
        </w:tc>
        <w:tc>
          <w:tcPr>
            <w:tcW w:w="6693" w:type="dxa"/>
          </w:tcPr>
          <w:p w:rsidR="00A208FC" w:rsidRPr="009C3DEB" w:rsidRDefault="00A208FC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208FC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208FC" w:rsidRPr="009C3DEB" w:rsidRDefault="00A208F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A208FC" w:rsidRPr="00A208FC" w:rsidRDefault="00A208FC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A208FC">
              <w:rPr>
                <w:rFonts w:ascii="Times New Roman" w:hAnsi="Times New Roman"/>
                <w:color w:val="000000"/>
              </w:rPr>
              <w:t>knee</w:t>
            </w:r>
          </w:p>
        </w:tc>
        <w:tc>
          <w:tcPr>
            <w:tcW w:w="6693" w:type="dxa"/>
          </w:tcPr>
          <w:p w:rsidR="00A208FC" w:rsidRPr="009C3DEB" w:rsidRDefault="00A208FC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208FC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208FC" w:rsidRPr="009C3DEB" w:rsidRDefault="00A208F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A208FC" w:rsidRPr="00A208FC" w:rsidRDefault="00A208FC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A208FC">
              <w:rPr>
                <w:rFonts w:ascii="Times New Roman" w:hAnsi="Times New Roman"/>
                <w:color w:val="000000"/>
              </w:rPr>
              <w:t>sore throat</w:t>
            </w:r>
          </w:p>
        </w:tc>
        <w:tc>
          <w:tcPr>
            <w:tcW w:w="6693" w:type="dxa"/>
          </w:tcPr>
          <w:p w:rsidR="00A208FC" w:rsidRPr="009C3DEB" w:rsidRDefault="00A208FC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208FC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208FC" w:rsidRPr="009C3DEB" w:rsidRDefault="00A208FC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A208FC" w:rsidRPr="00A208FC" w:rsidRDefault="00A208FC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A208FC">
              <w:rPr>
                <w:rFonts w:ascii="Times New Roman" w:hAnsi="Times New Roman"/>
                <w:color w:val="000000"/>
              </w:rPr>
              <w:t>stomachache</w:t>
            </w:r>
          </w:p>
        </w:tc>
        <w:tc>
          <w:tcPr>
            <w:tcW w:w="6693" w:type="dxa"/>
          </w:tcPr>
          <w:p w:rsidR="00A208FC" w:rsidRPr="009C3DEB" w:rsidRDefault="00A208FC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208FC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208FC" w:rsidRPr="009C3DEB" w:rsidRDefault="00A208F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A208FC" w:rsidRPr="00A208FC" w:rsidRDefault="00A208FC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A208FC">
              <w:rPr>
                <w:rFonts w:ascii="Times New Roman" w:hAnsi="Times New Roman"/>
                <w:color w:val="000000"/>
              </w:rPr>
              <w:t>earache</w:t>
            </w:r>
          </w:p>
        </w:tc>
        <w:tc>
          <w:tcPr>
            <w:tcW w:w="6693" w:type="dxa"/>
          </w:tcPr>
          <w:p w:rsidR="00A208FC" w:rsidRPr="009C3DEB" w:rsidRDefault="00A208FC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208FC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208FC" w:rsidRPr="009C3DEB" w:rsidRDefault="00A208FC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A208FC" w:rsidRPr="00A208FC" w:rsidRDefault="00A208FC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A208FC">
              <w:rPr>
                <w:rFonts w:ascii="Times New Roman" w:hAnsi="Times New Roman"/>
                <w:color w:val="000000"/>
              </w:rPr>
              <w:t>diarrhea</w:t>
            </w:r>
          </w:p>
        </w:tc>
        <w:tc>
          <w:tcPr>
            <w:tcW w:w="6693" w:type="dxa"/>
          </w:tcPr>
          <w:p w:rsidR="00A208FC" w:rsidRPr="009C3DEB" w:rsidRDefault="00A208FC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208FC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208FC" w:rsidRPr="009C3DEB" w:rsidRDefault="00A208F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A208FC" w:rsidRPr="00A208FC" w:rsidRDefault="00A208FC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A208FC">
              <w:rPr>
                <w:rFonts w:ascii="Times New Roman" w:hAnsi="Times New Roman"/>
                <w:color w:val="000000"/>
              </w:rPr>
              <w:t>chills</w:t>
            </w:r>
          </w:p>
        </w:tc>
        <w:tc>
          <w:tcPr>
            <w:tcW w:w="6693" w:type="dxa"/>
          </w:tcPr>
          <w:p w:rsidR="00A208FC" w:rsidRPr="009C3DEB" w:rsidRDefault="00A208FC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208FC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208FC" w:rsidRPr="009C3DEB" w:rsidRDefault="00A208F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A208FC" w:rsidRPr="00A208FC" w:rsidRDefault="00A208FC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A208FC">
              <w:rPr>
                <w:rFonts w:ascii="Times New Roman" w:hAnsi="Times New Roman"/>
                <w:color w:val="000000"/>
              </w:rPr>
              <w:t>cough</w:t>
            </w:r>
          </w:p>
        </w:tc>
        <w:tc>
          <w:tcPr>
            <w:tcW w:w="6693" w:type="dxa"/>
          </w:tcPr>
          <w:p w:rsidR="00A208FC" w:rsidRPr="009C3DEB" w:rsidRDefault="00A208FC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208FC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208FC" w:rsidRPr="009C3DEB" w:rsidRDefault="00A208F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A208FC" w:rsidRPr="00A208FC" w:rsidRDefault="00A208FC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A208FC">
              <w:rPr>
                <w:rFonts w:ascii="Times New Roman" w:hAnsi="Times New Roman"/>
                <w:color w:val="000000"/>
              </w:rPr>
              <w:t>runny nose</w:t>
            </w:r>
          </w:p>
        </w:tc>
        <w:tc>
          <w:tcPr>
            <w:tcW w:w="6693" w:type="dxa"/>
          </w:tcPr>
          <w:p w:rsidR="00A208FC" w:rsidRPr="009C3DEB" w:rsidRDefault="00A208FC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208FC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208FC" w:rsidRPr="009C3DEB" w:rsidRDefault="00A208F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A208FC" w:rsidRPr="00A208FC" w:rsidRDefault="00A208FC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A208FC">
              <w:rPr>
                <w:rFonts w:ascii="Times New Roman" w:hAnsi="Times New Roman"/>
                <w:color w:val="000000"/>
              </w:rPr>
              <w:t>ache</w:t>
            </w:r>
          </w:p>
        </w:tc>
        <w:tc>
          <w:tcPr>
            <w:tcW w:w="6693" w:type="dxa"/>
          </w:tcPr>
          <w:p w:rsidR="00A208FC" w:rsidRPr="009C3DEB" w:rsidRDefault="00A208FC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8FC" w:rsidRDefault="00A208FC" w:rsidP="00814CB4">
      <w:r>
        <w:separator/>
      </w:r>
    </w:p>
  </w:endnote>
  <w:endnote w:type="continuationSeparator" w:id="1">
    <w:p w:rsidR="00A208FC" w:rsidRDefault="00A208FC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CA4" w:rsidRDefault="00B92CA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CA4" w:rsidRDefault="00B92CA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8FC" w:rsidRDefault="00A208FC" w:rsidP="00814CB4">
      <w:r>
        <w:separator/>
      </w:r>
    </w:p>
  </w:footnote>
  <w:footnote w:type="continuationSeparator" w:id="1">
    <w:p w:rsidR="00A208FC" w:rsidRDefault="00A208FC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CA4" w:rsidRDefault="00B92CA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B92CA4">
      <w:rPr>
        <w:rFonts w:ascii="Times New Roman" w:hAnsi="Times New Roman"/>
        <w:color w:val="4F6228" w:themeColor="accent3" w:themeShade="80"/>
        <w:sz w:val="32"/>
        <w:szCs w:val="32"/>
      </w:rPr>
      <w:t xml:space="preserve">16 </w:t>
    </w:r>
    <w:r w:rsidR="00B92CA4">
      <w:rPr>
        <w:rFonts w:ascii="Times New Roman" w:hAnsi="Times New Roman"/>
        <w:color w:val="4F6228" w:themeColor="accent3" w:themeShade="80"/>
        <w:sz w:val="32"/>
        <w:szCs w:val="32"/>
      </w:rPr>
      <w:t>Healthcare</w:t>
    </w:r>
  </w:p>
  <w:p w:rsidR="009D61E2" w:rsidRDefault="009D61E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CA4" w:rsidRDefault="00B92CA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379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B92CA4"/>
    <w:rsid w:val="000121A2"/>
    <w:rsid w:val="0001591B"/>
    <w:rsid w:val="00026809"/>
    <w:rsid w:val="00035278"/>
    <w:rsid w:val="00037B4B"/>
    <w:rsid w:val="00042FD0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32F5A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E69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701B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083D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3291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208FC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92CA4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1324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A75AF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Seddesaber.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Seddesaber.vocabulary.template</Template>
  <TotalTime>1</TotalTime>
  <Pages>1</Pages>
  <Words>65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2009-05-22T01:57:00Z</cp:lastPrinted>
  <dcterms:created xsi:type="dcterms:W3CDTF">2009-05-24T17:00:00Z</dcterms:created>
  <dcterms:modified xsi:type="dcterms:W3CDTF">2009-05-24T17:01:00Z</dcterms:modified>
</cp:coreProperties>
</file>